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EDFC1" w14:textId="77777777" w:rsidR="00EC78A3" w:rsidRPr="00EC78A3" w:rsidRDefault="00EC78A3" w:rsidP="00103BC4">
      <w:pPr>
        <w:rPr>
          <w:b/>
        </w:rPr>
      </w:pPr>
      <w:bookmarkStart w:id="0" w:name="_GoBack"/>
      <w:bookmarkEnd w:id="0"/>
      <w:r w:rsidRPr="00EC78A3">
        <w:rPr>
          <w:b/>
        </w:rPr>
        <w:t>Assembly Bill 121 &amp; Senate Bill 120</w:t>
      </w:r>
    </w:p>
    <w:p w14:paraId="7DCA9B05" w14:textId="77777777" w:rsidR="00103BC4" w:rsidRDefault="00EC78A3" w:rsidP="00103BC4">
      <w:r>
        <w:t>C</w:t>
      </w:r>
      <w:r w:rsidR="00103BC4">
        <w:t>reating a new $300,000/year appropriation to help hire housing navigators</w:t>
      </w:r>
    </w:p>
    <w:p w14:paraId="60A9F996" w14:textId="77777777" w:rsidR="00D03628" w:rsidRDefault="00D03628" w:rsidP="00103BC4"/>
    <w:p w14:paraId="73D8E98C" w14:textId="77777777" w:rsidR="00EC78A3" w:rsidRPr="00EC78A3" w:rsidRDefault="00EC78A3" w:rsidP="00103BC4">
      <w:pPr>
        <w:rPr>
          <w:b/>
        </w:rPr>
      </w:pPr>
      <w:r w:rsidRPr="00EC78A3">
        <w:rPr>
          <w:b/>
        </w:rPr>
        <w:t>Assembly Bill 123 &amp; Senate Bill 119</w:t>
      </w:r>
    </w:p>
    <w:p w14:paraId="63849BF0" w14:textId="77777777" w:rsidR="00103BC4" w:rsidRDefault="00EC78A3" w:rsidP="00103BC4">
      <w:r>
        <w:t>A</w:t>
      </w:r>
      <w:r w:rsidR="00103BC4">
        <w:t>dding $900,000 per year to the Housing Assistance Program (currently funded at $300,000 per year)</w:t>
      </w:r>
    </w:p>
    <w:p w14:paraId="715F3E98" w14:textId="77777777" w:rsidR="00D03628" w:rsidRDefault="00D03628" w:rsidP="00103BC4"/>
    <w:p w14:paraId="6DF14973" w14:textId="77777777" w:rsidR="00EC78A3" w:rsidRPr="00EC78A3" w:rsidRDefault="00EC78A3" w:rsidP="00103BC4">
      <w:pPr>
        <w:rPr>
          <w:b/>
        </w:rPr>
      </w:pPr>
      <w:r w:rsidRPr="00EC78A3">
        <w:rPr>
          <w:b/>
        </w:rPr>
        <w:t>Assembly Bill 125 &amp; Senate Bill</w:t>
      </w:r>
      <w:r>
        <w:rPr>
          <w:b/>
        </w:rPr>
        <w:t xml:space="preserve"> 121</w:t>
      </w:r>
    </w:p>
    <w:p w14:paraId="5C9BA0E9" w14:textId="77777777" w:rsidR="00103BC4" w:rsidRDefault="00EC78A3" w:rsidP="00103BC4">
      <w:r>
        <w:t>C</w:t>
      </w:r>
      <w:r w:rsidR="00103BC4">
        <w:t>reating a new program to assist landlords in bringing units up to federal standards for the purpose of renting to low-income individuals</w:t>
      </w:r>
    </w:p>
    <w:p w14:paraId="5978E648" w14:textId="77777777" w:rsidR="00D03628" w:rsidRDefault="00D03628" w:rsidP="00103BC4"/>
    <w:p w14:paraId="0E27379E" w14:textId="77777777" w:rsidR="00EC78A3" w:rsidRPr="00EC78A3" w:rsidRDefault="00EC78A3" w:rsidP="00103BC4">
      <w:pPr>
        <w:rPr>
          <w:b/>
        </w:rPr>
      </w:pPr>
      <w:r w:rsidRPr="00EC78A3">
        <w:rPr>
          <w:b/>
        </w:rPr>
        <w:t>Assembly Bill 120 &amp; Senate Bill</w:t>
      </w:r>
      <w:r>
        <w:rPr>
          <w:b/>
        </w:rPr>
        <w:t xml:space="preserve"> 145</w:t>
      </w:r>
    </w:p>
    <w:p w14:paraId="118D6B9D" w14:textId="77777777" w:rsidR="00103BC4" w:rsidRDefault="00EC78A3" w:rsidP="00103BC4">
      <w:r>
        <w:t>A</w:t>
      </w:r>
      <w:r w:rsidR="00103BC4">
        <w:t>dding $500,000 per year to the Homeless Case Management Services Grant program for certain case management at homeless shelters</w:t>
      </w:r>
    </w:p>
    <w:p w14:paraId="796616E3" w14:textId="77777777" w:rsidR="00D03628" w:rsidRDefault="00D03628" w:rsidP="00103BC4"/>
    <w:p w14:paraId="5C88ECC9" w14:textId="77777777" w:rsidR="00EC78A3" w:rsidRPr="00EC78A3" w:rsidRDefault="00EC78A3" w:rsidP="00103BC4">
      <w:pPr>
        <w:rPr>
          <w:b/>
        </w:rPr>
      </w:pPr>
      <w:r w:rsidRPr="00EC78A3">
        <w:rPr>
          <w:b/>
        </w:rPr>
        <w:t>Assembly Bill 122 &amp; Senate Bill</w:t>
      </w:r>
      <w:r>
        <w:rPr>
          <w:b/>
        </w:rPr>
        <w:t xml:space="preserve"> 124</w:t>
      </w:r>
    </w:p>
    <w:p w14:paraId="0BF0D1A2" w14:textId="77777777" w:rsidR="00103BC4" w:rsidRDefault="00EC78A3" w:rsidP="00103BC4">
      <w:r>
        <w:t>R</w:t>
      </w:r>
      <w:r w:rsidR="00103BC4">
        <w:t>equiring that the state identify homeless populations in its workforce plan under the federal WIOA, and that all workforce boards statewide contain a representative of a local homeless response team</w:t>
      </w:r>
    </w:p>
    <w:p w14:paraId="30A6FBEF" w14:textId="77777777" w:rsidR="00D03628" w:rsidRDefault="00D03628" w:rsidP="00103BC4"/>
    <w:p w14:paraId="111BCFA0" w14:textId="77777777" w:rsidR="00EC78A3" w:rsidRPr="00EC78A3" w:rsidRDefault="00EC78A3" w:rsidP="00103BC4">
      <w:pPr>
        <w:rPr>
          <w:b/>
        </w:rPr>
      </w:pPr>
      <w:r w:rsidRPr="00EC78A3">
        <w:rPr>
          <w:b/>
        </w:rPr>
        <w:t xml:space="preserve">Assembly Bill 144 &amp; Senate Bill </w:t>
      </w:r>
      <w:r>
        <w:rPr>
          <w:b/>
        </w:rPr>
        <w:t>123</w:t>
      </w:r>
    </w:p>
    <w:p w14:paraId="72F8F1C2" w14:textId="77777777" w:rsidR="00103BC4" w:rsidRDefault="00EC78A3" w:rsidP="00103BC4">
      <w:r>
        <w:t>A</w:t>
      </w:r>
      <w:r w:rsidR="00103BC4">
        <w:t>dding $250,000 per year to the Skills Enhancement program</w:t>
      </w:r>
    </w:p>
    <w:p w14:paraId="535F8800" w14:textId="77777777" w:rsidR="00EC78A3" w:rsidRDefault="00EC78A3" w:rsidP="00103BC4">
      <w:pPr>
        <w:rPr>
          <w:b/>
        </w:rPr>
      </w:pPr>
    </w:p>
    <w:p w14:paraId="12F150D4" w14:textId="77777777" w:rsidR="00EC78A3" w:rsidRPr="00EC78A3" w:rsidRDefault="00EC78A3" w:rsidP="00103BC4">
      <w:pPr>
        <w:rPr>
          <w:b/>
        </w:rPr>
      </w:pPr>
      <w:r w:rsidRPr="00EC78A3">
        <w:rPr>
          <w:b/>
        </w:rPr>
        <w:t>Assembly Bill 119 &amp; Senate Bill</w:t>
      </w:r>
      <w:r>
        <w:rPr>
          <w:b/>
        </w:rPr>
        <w:t xml:space="preserve"> 122</w:t>
      </w:r>
    </w:p>
    <w:p w14:paraId="4EB68CE9" w14:textId="77777777" w:rsidR="00103BC4" w:rsidRDefault="00EC78A3" w:rsidP="00103BC4">
      <w:r>
        <w:t>A</w:t>
      </w:r>
      <w:r w:rsidR="00103BC4">
        <w:t>dding $500,000 per year to the State Shelter Subsidy Grant, attaching performance metrics to be determined by DOA on the new money and gradually adding performance metrics to the entire grant, cleaning up administrative code</w:t>
      </w:r>
    </w:p>
    <w:p w14:paraId="4C48B3D1" w14:textId="77777777" w:rsidR="00EC78A3" w:rsidRDefault="00EC78A3" w:rsidP="00103BC4">
      <w:pPr>
        <w:rPr>
          <w:b/>
        </w:rPr>
      </w:pPr>
    </w:p>
    <w:p w14:paraId="1C27255B" w14:textId="77777777" w:rsidR="00EC78A3" w:rsidRPr="00EC78A3" w:rsidRDefault="00EC78A3" w:rsidP="00103BC4">
      <w:pPr>
        <w:rPr>
          <w:b/>
        </w:rPr>
      </w:pPr>
      <w:r w:rsidRPr="00EC78A3">
        <w:rPr>
          <w:b/>
        </w:rPr>
        <w:t xml:space="preserve">Assembly Bill 124 &amp; Senate Bill </w:t>
      </w:r>
      <w:r>
        <w:rPr>
          <w:b/>
        </w:rPr>
        <w:t>144</w:t>
      </w:r>
    </w:p>
    <w:p w14:paraId="24D0D207" w14:textId="77777777" w:rsidR="00103BC4" w:rsidRDefault="00EC78A3" w:rsidP="00103BC4">
      <w:r>
        <w:t>A</w:t>
      </w:r>
      <w:r w:rsidR="00103BC4">
        <w:t>dding $500,000 per year to the Homeless Prevention Program for the purpose of prevention funds, and another $300,000 per year for the purpose of diversion funding</w:t>
      </w:r>
    </w:p>
    <w:sectPr w:rsidR="00103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C4"/>
    <w:rsid w:val="00103BC4"/>
    <w:rsid w:val="00571B1F"/>
    <w:rsid w:val="008C3B10"/>
    <w:rsid w:val="00C94EEE"/>
    <w:rsid w:val="00D03628"/>
    <w:rsid w:val="00EC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4522"/>
  <w15:chartTrackingRefBased/>
  <w15:docId w15:val="{2D4B998C-95D9-49A9-8EA7-707C8D62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B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3BC4"/>
    <w:rPr>
      <w:color w:val="0563C1"/>
      <w:u w:val="single"/>
    </w:rPr>
  </w:style>
  <w:style w:type="character" w:styleId="FollowedHyperlink">
    <w:name w:val="FollowedHyperlink"/>
    <w:basedOn w:val="DefaultParagraphFont"/>
    <w:uiPriority w:val="99"/>
    <w:semiHidden/>
    <w:unhideWhenUsed/>
    <w:rsid w:val="00EC7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53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Poser</dc:creator>
  <cp:keywords/>
  <dc:description/>
  <cp:lastModifiedBy>David Tennyck</cp:lastModifiedBy>
  <cp:revision>2</cp:revision>
  <dcterms:created xsi:type="dcterms:W3CDTF">2020-01-16T22:36:00Z</dcterms:created>
  <dcterms:modified xsi:type="dcterms:W3CDTF">2020-01-16T22:36:00Z</dcterms:modified>
</cp:coreProperties>
</file>